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E2" w:rsidRPr="00CA050E" w:rsidRDefault="000C44E2" w:rsidP="000C44E2">
      <w:pPr>
        <w:rPr>
          <w:b/>
        </w:rPr>
      </w:pPr>
      <w:bookmarkStart w:id="0" w:name="_GoBack"/>
      <w:bookmarkEnd w:id="0"/>
      <w:r w:rsidRPr="00CA050E">
        <w:rPr>
          <w:b/>
        </w:rPr>
        <w:t>SACBC Athletic Association New Members Handout</w:t>
      </w:r>
    </w:p>
    <w:p w:rsidR="000C44E2" w:rsidRDefault="000C44E2" w:rsidP="000C44E2">
      <w:r>
        <w:t>Mission Statement:</w:t>
      </w:r>
    </w:p>
    <w:p w:rsidR="000C44E2" w:rsidRDefault="000C44E2" w:rsidP="000C44E2">
      <w:r>
        <w:t>The SACBC Athletic Association provides school aged children opportunities to learn the principles of sportsmanship and community through basketball.  The AA is not exclusive to any ethnic group(s), but does serve the predominantly Japanese American community</w:t>
      </w:r>
      <w:r w:rsidRPr="00F80B01">
        <w:t xml:space="preserve"> </w:t>
      </w:r>
      <w:r>
        <w:t>of the Southern Alameda County Buddhist Church, the EBYAL (East Bay Youth Athletic League), and the EBGAL (East Bay Girls Athletic League).   The sponsoring organizations created the youth basketball leagues to provide opportunities to their children and to promote their ties to each other in the community.</w:t>
      </w:r>
    </w:p>
    <w:p w:rsidR="000C44E2" w:rsidRDefault="000C44E2" w:rsidP="000C44E2"/>
    <w:p w:rsidR="000C44E2" w:rsidRDefault="000C44E2" w:rsidP="000C44E2">
      <w:r>
        <w:t>Organization:</w:t>
      </w:r>
    </w:p>
    <w:p w:rsidR="000C44E2" w:rsidRDefault="000C44E2" w:rsidP="000C44E2">
      <w:pPr>
        <w:pStyle w:val="ListParagraph"/>
        <w:numPr>
          <w:ilvl w:val="0"/>
          <w:numId w:val="1"/>
        </w:numPr>
      </w:pPr>
      <w:r>
        <w:t>The organization provides opportunities to boys and girls from K-12</w:t>
      </w:r>
      <w:r w:rsidRPr="008B6203">
        <w:rPr>
          <w:vertAlign w:val="superscript"/>
        </w:rPr>
        <w:t>th</w:t>
      </w:r>
      <w:r>
        <w:t xml:space="preserve"> grade</w:t>
      </w:r>
    </w:p>
    <w:p w:rsidR="000C44E2" w:rsidRDefault="000C44E2" w:rsidP="000C44E2">
      <w:pPr>
        <w:pStyle w:val="ListParagraph"/>
        <w:numPr>
          <w:ilvl w:val="0"/>
          <w:numId w:val="1"/>
        </w:numPr>
      </w:pPr>
      <w:r>
        <w:t>Season typically runs from Sep – Mar</w:t>
      </w:r>
    </w:p>
    <w:p w:rsidR="000C44E2" w:rsidRDefault="000C44E2" w:rsidP="000C44E2">
      <w:pPr>
        <w:pStyle w:val="ListParagraph"/>
        <w:numPr>
          <w:ilvl w:val="0"/>
          <w:numId w:val="1"/>
        </w:numPr>
      </w:pPr>
      <w:r>
        <w:t>League games run from Dec to Mar</w:t>
      </w:r>
    </w:p>
    <w:p w:rsidR="000C44E2" w:rsidRDefault="000C44E2" w:rsidP="000C44E2">
      <w:pPr>
        <w:pStyle w:val="ListParagraph"/>
        <w:numPr>
          <w:ilvl w:val="0"/>
          <w:numId w:val="1"/>
        </w:numPr>
      </w:pPr>
      <w:r>
        <w:t>Optional tournament opportunities are available</w:t>
      </w:r>
    </w:p>
    <w:p w:rsidR="000C44E2" w:rsidRDefault="000C44E2" w:rsidP="000C44E2">
      <w:pPr>
        <w:pStyle w:val="ListParagraph"/>
        <w:numPr>
          <w:ilvl w:val="0"/>
          <w:numId w:val="1"/>
        </w:numPr>
      </w:pPr>
      <w:r>
        <w:t>100% volunteer run</w:t>
      </w:r>
    </w:p>
    <w:p w:rsidR="000C44E2" w:rsidRDefault="000C44E2" w:rsidP="000C44E2">
      <w:pPr>
        <w:pStyle w:val="ListParagraph"/>
        <w:numPr>
          <w:ilvl w:val="0"/>
          <w:numId w:val="1"/>
        </w:numPr>
      </w:pPr>
      <w:r>
        <w:t>Sponsored by SACBC</w:t>
      </w:r>
    </w:p>
    <w:p w:rsidR="000C44E2" w:rsidRDefault="000C44E2" w:rsidP="000C44E2">
      <w:pPr>
        <w:pStyle w:val="ListParagraph"/>
        <w:numPr>
          <w:ilvl w:val="1"/>
          <w:numId w:val="1"/>
        </w:numPr>
      </w:pPr>
      <w:r>
        <w:t xml:space="preserve">When you join the AA, you become an Associate Member of the SACBC.  </w:t>
      </w:r>
    </w:p>
    <w:p w:rsidR="000C44E2" w:rsidRDefault="000C44E2" w:rsidP="000C44E2">
      <w:pPr>
        <w:pStyle w:val="ListParagraph"/>
        <w:numPr>
          <w:ilvl w:val="1"/>
          <w:numId w:val="1"/>
        </w:numPr>
      </w:pPr>
      <w:r>
        <w:t>Obligations of an associate member are outlined in the registration packet</w:t>
      </w:r>
    </w:p>
    <w:p w:rsidR="000C44E2" w:rsidRDefault="000C44E2" w:rsidP="000C44E2">
      <w:pPr>
        <w:pStyle w:val="ListParagraph"/>
        <w:numPr>
          <w:ilvl w:val="0"/>
          <w:numId w:val="1"/>
        </w:numPr>
      </w:pPr>
      <w:r>
        <w:t>Promotes sportsmanship and community</w:t>
      </w:r>
    </w:p>
    <w:p w:rsidR="000C44E2" w:rsidRDefault="000C44E2" w:rsidP="000C44E2"/>
    <w:p w:rsidR="000C44E2" w:rsidRDefault="000C44E2" w:rsidP="000C44E2">
      <w:r>
        <w:t>Why Join?</w:t>
      </w:r>
    </w:p>
    <w:p w:rsidR="000C44E2" w:rsidRDefault="000C44E2" w:rsidP="000C44E2">
      <w:pPr>
        <w:pStyle w:val="ListParagraph"/>
        <w:numPr>
          <w:ilvl w:val="0"/>
          <w:numId w:val="2"/>
        </w:numPr>
      </w:pPr>
      <w:r>
        <w:t xml:space="preserve">Teach your children life skills through basketball (teamwork, self-motivation, discipline, </w:t>
      </w:r>
      <w:proofErr w:type="spellStart"/>
      <w:r>
        <w:t>etc</w:t>
      </w:r>
      <w:proofErr w:type="spellEnd"/>
      <w:r>
        <w:t>)</w:t>
      </w:r>
    </w:p>
    <w:p w:rsidR="000C44E2" w:rsidRDefault="000C44E2" w:rsidP="000C44E2">
      <w:pPr>
        <w:pStyle w:val="ListParagraph"/>
        <w:numPr>
          <w:ilvl w:val="0"/>
          <w:numId w:val="2"/>
        </w:numPr>
      </w:pPr>
      <w:r>
        <w:t>Connect with others in SACBC and the broader Japanese American community</w:t>
      </w:r>
    </w:p>
    <w:p w:rsidR="000C44E2" w:rsidRDefault="000C44E2" w:rsidP="000C44E2">
      <w:pPr>
        <w:pStyle w:val="ListParagraph"/>
        <w:numPr>
          <w:ilvl w:val="0"/>
          <w:numId w:val="2"/>
        </w:numPr>
      </w:pPr>
      <w:r>
        <w:t>I value sportsmanship and sense of community</w:t>
      </w:r>
    </w:p>
    <w:p w:rsidR="000C44E2" w:rsidRPr="00D962EA" w:rsidRDefault="000C44E2" w:rsidP="000C44E2">
      <w:pPr>
        <w:rPr>
          <w:vanish/>
          <w:specVanish/>
        </w:rPr>
      </w:pPr>
    </w:p>
    <w:p w:rsidR="000C44E2" w:rsidRDefault="000C44E2" w:rsidP="000C44E2">
      <w:r>
        <w:t xml:space="preserve"> </w:t>
      </w:r>
    </w:p>
    <w:p w:rsidR="00B756F8" w:rsidRDefault="00B756F8"/>
    <w:sectPr w:rsidR="00B75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2F1A"/>
    <w:multiLevelType w:val="hybridMultilevel"/>
    <w:tmpl w:val="579E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FF691B"/>
    <w:multiLevelType w:val="hybridMultilevel"/>
    <w:tmpl w:val="F894D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E2"/>
    <w:rsid w:val="000C44E2"/>
    <w:rsid w:val="00B7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Matsubayashi</dc:creator>
  <cp:lastModifiedBy>Ken Matsubayashi</cp:lastModifiedBy>
  <cp:revision>1</cp:revision>
  <dcterms:created xsi:type="dcterms:W3CDTF">2015-03-04T16:32:00Z</dcterms:created>
  <dcterms:modified xsi:type="dcterms:W3CDTF">2015-03-04T16:33:00Z</dcterms:modified>
</cp:coreProperties>
</file>